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2EAA" w:rsidR="000746D0" w:rsidP="0CF3D03D" w:rsidRDefault="000746D0" w14:paraId="5A0EC03D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72EAA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72EAA" w:rsidR="000746D0" w:rsidP="0CF3D03D" w:rsidRDefault="000746D0" w14:paraId="02F1C81E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06383891"/>
      <w:permEnd w:id="106383891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72EAA" w:rsidR="000746D0" w:rsidP="0CF3D03D" w:rsidRDefault="000746D0" w14:paraId="1096E637" w14:textId="12BA89EF">
      <w:pPr>
        <w:pStyle w:val="SubTitle1"/>
        <w:rPr>
          <w:rFonts w:asciiTheme="minorHAnsi" w:hAnsiTheme="minorHAnsi" w:eastAsiaTheme="minorEastAsia" w:cstheme="minorBidi"/>
          <w:b w:val="0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Financed by </w:t>
      </w:r>
      <w:r w:rsidR="00A00670">
        <w:rPr>
          <w:rFonts w:asciiTheme="minorHAnsi" w:hAnsiTheme="minorHAnsi" w:eastAsiaTheme="minorEastAsia" w:cstheme="minorBidi"/>
          <w:b w:val="0"/>
          <w:sz w:val="24"/>
          <w:szCs w:val="24"/>
        </w:rPr>
        <w:t>the European Commission</w:t>
      </w:r>
    </w:p>
    <w:p w:rsidRPr="00272EAA" w:rsidR="000746D0" w:rsidP="0CF3D03D" w:rsidRDefault="000746D0" w14:paraId="080A921F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Pr="00153F1E" w:rsidR="00153F1E" w:rsidP="00153F1E" w:rsidRDefault="000746D0" w14:paraId="7F387BC5" w14:textId="59F90FAC">
      <w:pPr>
        <w:pStyle w:val="SubTitle1"/>
        <w:spacing w:before="480" w:after="100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sz w:val="24"/>
          <w:szCs w:val="24"/>
        </w:rPr>
        <w:t>Re-grant identification form</w:t>
      </w:r>
    </w:p>
    <w:p w:rsidRPr="00153F1E" w:rsidR="00153F1E" w:rsidP="00153F1E" w:rsidRDefault="000746D0" w14:paraId="1E50FCB2" w14:textId="23F6B713">
      <w:pPr>
        <w:pStyle w:val="SubTitle1"/>
        <w:contextualSpacing/>
        <w:rPr>
          <w:rFonts w:asciiTheme="minorHAnsi" w:hAnsiTheme="minorHAnsi" w:eastAsiaTheme="minorEastAsia" w:cstheme="minorBidi"/>
          <w:b w:val="0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for </w:t>
      </w:r>
      <w:r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>EaP CSF C</w:t>
      </w:r>
      <w:r w:rsidRPr="00153F1E"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all for </w:t>
      </w:r>
      <w:r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>P</w:t>
      </w:r>
      <w:r w:rsidRPr="00153F1E"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roposals </w:t>
      </w:r>
      <w:r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to EaP CSF </w:t>
      </w:r>
      <w:r w:rsidRPr="00153F1E"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>National Platforms (Georgian National Platform, Moldovan National Platform, Ukrainian National Platform)</w:t>
      </w:r>
      <w:r w:rsid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 </w:t>
      </w:r>
    </w:p>
    <w:p w:rsidRPr="00153F1E" w:rsidR="00153F1E" w:rsidP="00153F1E" w:rsidRDefault="000746D0" w14:paraId="3FD5B5B5" w14:textId="0628904F">
      <w:pPr>
        <w:pStyle w:val="SubTitle2"/>
        <w:rPr>
          <w:rFonts w:asciiTheme="minorHAnsi" w:hAnsiTheme="minorHAnsi" w:eastAsiaTheme="minorEastAsia" w:cstheme="minorBidi"/>
          <w:sz w:val="24"/>
          <w:szCs w:val="24"/>
          <w:lang w:val="en-US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>Reference:</w:t>
      </w:r>
      <w:r w:rsidRPr="00153F1E" w:rsidR="00153F1E">
        <w:rPr>
          <w:rFonts w:asciiTheme="minorHAnsi" w:hAnsiTheme="minorHAnsi" w:eastAsiaTheme="minorEastAsia" w:cstheme="minorBidi"/>
          <w:sz w:val="24"/>
          <w:szCs w:val="24"/>
          <w:lang w:val="en-US"/>
        </w:rPr>
        <w:t xml:space="preserve"> EAPCSF/SEC006/2025/NP1</w:t>
      </w:r>
    </w:p>
    <w:p w:rsidRPr="00153F1E" w:rsidR="000746D0" w:rsidP="0CF3D03D" w:rsidRDefault="000746D0" w14:paraId="2F0F1FCF" w14:textId="04A8AF82">
      <w:pPr>
        <w:pStyle w:val="SubTitle2"/>
        <w:rPr>
          <w:rFonts w:asciiTheme="minorHAnsi" w:hAnsiTheme="minorHAnsi" w:eastAsiaTheme="minorEastAsia" w:cstheme="minorBidi"/>
          <w:sz w:val="24"/>
          <w:szCs w:val="24"/>
          <w:lang w:val="en-US"/>
        </w:rPr>
      </w:pPr>
    </w:p>
    <w:p w:rsidRPr="00272EAA" w:rsidR="000746D0" w:rsidP="1338D208" w:rsidRDefault="000746D0" w14:paraId="72441958" w14:textId="374F513D">
      <w:pPr>
        <w:pStyle w:val="SubTitle2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</w:pPr>
      <w:r w:rsidRPr="6C36171E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Deadline for submission of application: </w:t>
      </w:r>
      <w:r w:rsidRPr="6C36171E" w:rsidR="36C46B9F">
        <w:rPr>
          <w:rFonts w:ascii="Aptos" w:hAnsi="Aptos" w:eastAsia="" w:cs="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26 November 2024, 09:00 CET</w:t>
      </w:r>
    </w:p>
    <w:p w:rsidRPr="00272EAA" w:rsidR="000746D0" w:rsidP="0CF3D03D" w:rsidRDefault="000746D0" w14:paraId="398D3A4F" w14:textId="77777777">
      <w:pPr>
        <w:pStyle w:val="SubTitle2"/>
        <w:rPr>
          <w:rFonts w:asciiTheme="minorHAnsi" w:hAnsiTheme="minorHAnsi" w:eastAsiaTheme="minorEastAsia" w:cstheme="minorBidi"/>
          <w:b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72EAA" w:rsidR="000746D0" w:rsidTr="0CF3D03D" w14:paraId="09048810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7A02AD6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72EAA" w:rsidR="000746D0" w:rsidP="0CF3D03D" w:rsidRDefault="000746D0" w14:paraId="53C35E46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72EAA" w:rsidR="000746D0" w:rsidTr="0CF3D03D" w14:paraId="5BEDB325" w14:textId="77777777"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0DE47F1E" w14:textId="5698590B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applicant</w:t>
            </w:r>
          </w:p>
        </w:tc>
        <w:tc>
          <w:tcPr>
            <w:tcW w:w="6237" w:type="dxa"/>
          </w:tcPr>
          <w:p w:rsidRPr="00272EAA" w:rsidR="000746D0" w:rsidP="0CF3D03D" w:rsidRDefault="000746D0" w14:paraId="11ED694F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72EAA" w:rsidR="000746D0" w:rsidP="0CF3D03D" w:rsidRDefault="000746D0" w14:paraId="624803FE" w14:textId="77777777">
      <w:pPr>
        <w:pStyle w:val="SubTitle2"/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7"/>
        <w:gridCol w:w="5725"/>
      </w:tblGrid>
      <w:tr w:rsidRPr="00272EAA" w:rsidR="000746D0" w:rsidTr="0CF3D03D" w14:paraId="1E0A7BD4" w14:textId="77777777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:rsidRPr="00272EAA" w:rsidR="000746D0" w:rsidP="0CF3D03D" w:rsidRDefault="000746D0" w14:paraId="7FCE07B4" w14:textId="77777777">
            <w:pPr>
              <w:spacing w:before="120" w:after="12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Pr="00272EAA" w:rsidR="000746D0" w:rsidTr="0CF3D03D" w14:paraId="0B5FEAD9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133D3C06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Postal address: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2F347B0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6911A91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79C1489E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 xml:space="preserve">Telephone number: 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70BC1A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345B2F7A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6590CDBD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 for this action: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7F31CB8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89E4BA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29391ED5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person’s email: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F609E1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63820" w:rsidP="0CF3D03D" w:rsidRDefault="00063820" w14:paraId="482D962C" w14:textId="77777777">
      <w:pPr>
        <w:rPr>
          <w:rFonts w:asciiTheme="minorHAnsi" w:hAnsiTheme="minorHAnsi" w:eastAsiaTheme="minorEastAsia" w:cstheme="minorBidi"/>
          <w:szCs w:val="22"/>
        </w:rPr>
      </w:pPr>
    </w:p>
    <w:p w:rsidR="00B80C5D" w:rsidP="0CF3D03D" w:rsidRDefault="00B80C5D" w14:paraId="760C66F6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="00B80C5D" w:rsidP="0CF3D03D" w:rsidRDefault="00B80C5D" w14:paraId="508BBAA7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="00B80C5D" w:rsidP="0CF3D03D" w:rsidRDefault="00B80C5D" w14:paraId="43D34F45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="00153F1E" w:rsidP="0CF3D03D" w:rsidRDefault="000746D0" w14:paraId="5DF5CA1B" w14:textId="1B8476EE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  <w:r w:rsidRPr="00153F1E">
        <w:rPr>
          <w:rFonts w:asciiTheme="minorHAnsi" w:hAnsiTheme="minorHAnsi" w:eastAsiaTheme="minorEastAsia" w:cstheme="minorBidi"/>
          <w:b/>
          <w:bCs/>
          <w:szCs w:val="22"/>
        </w:rPr>
        <w:lastRenderedPageBreak/>
        <w:t>Identification of applicant</w:t>
      </w:r>
    </w:p>
    <w:p w:rsidRPr="00153F1E" w:rsidR="00153F1E" w:rsidP="0CF3D03D" w:rsidRDefault="00153F1E" w14:paraId="1BA873DF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272EAA" w:rsidR="000746D0" w:rsidTr="0CF3D03D" w14:paraId="3B76EB78" w14:textId="77777777">
        <w:tc>
          <w:tcPr>
            <w:tcW w:w="9072" w:type="dxa"/>
            <w:gridSpan w:val="2"/>
            <w:shd w:val="clear" w:color="auto" w:fill="E6E6E6"/>
          </w:tcPr>
          <w:p w:rsidRPr="00272EAA" w:rsidR="000746D0" w:rsidP="0CF3D03D" w:rsidRDefault="000746D0" w14:paraId="7F31FAFE" w14:textId="77777777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Applicant</w:t>
            </w:r>
          </w:p>
        </w:tc>
      </w:tr>
      <w:tr w:rsidRPr="00272EAA" w:rsidR="000746D0" w:rsidTr="0CF3D03D" w14:paraId="3D08FA3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34248C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76AF36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6DF49B99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C738EC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8396C18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75C8F8F6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02365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Registration number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(or equivalent)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BEB87E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3DF9145F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A03EBFB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4380C457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A18E883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78F6764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7E29D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5A6095EF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89CD2B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Legal status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(e.g., profit-making, NGO or public)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4C8A3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88964A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4664E630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proofErr w:type="gramStart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Web-site</w:t>
            </w:r>
            <w:proofErr w:type="gramEnd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 of the organisation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27DF9CA6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331DE4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9E6EDB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0B39CB1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</w:tbl>
    <w:p w:rsidRPr="00272EAA" w:rsidR="000746D0" w:rsidP="0CF3D03D" w:rsidRDefault="000746D0" w14:paraId="6B28C286" w14:textId="77777777">
      <w:pPr>
        <w:spacing w:before="120"/>
        <w:contextualSpacing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1C456125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Declaration by the applicant</w:t>
      </w:r>
    </w:p>
    <w:p w:rsidRPr="00272EAA" w:rsidR="000746D0" w:rsidP="0CF3D03D" w:rsidRDefault="000746D0" w14:paraId="2CAC7F37" w14:textId="6DF4A52E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The applicant, represented by the undersigned, being its authorised signatory, hereby declares that:</w:t>
      </w:r>
    </w:p>
    <w:p w:rsidRPr="00272EAA" w:rsidR="000746D0" w:rsidP="0CF3D03D" w:rsidRDefault="000746D0" w14:paraId="7099325A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information provided through this form is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true;</w:t>
      </w:r>
      <w:proofErr w:type="gramEnd"/>
    </w:p>
    <w:p w:rsidRPr="00272EAA" w:rsidR="000746D0" w:rsidP="0CF3D03D" w:rsidRDefault="000746D0" w14:paraId="402D8A93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this project proposal is not or has not been submitted for funding to another donor:</w:t>
      </w:r>
    </w:p>
    <w:p w:rsidRPr="00272EAA" w:rsidR="000746D0" w:rsidP="0CF3D03D" w:rsidRDefault="000746D0" w14:paraId="2E2A0830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in the elaboration of this project proposal, all necessary measures have been taken to prevent any conflict of interest</w:t>
      </w:r>
      <w:r w:rsidRPr="00272EAA">
        <w:rPr>
          <w:rStyle w:val="FootnoteReference"/>
          <w:rFonts w:asciiTheme="minorHAnsi" w:hAnsiTheme="minorHAnsi" w:eastAsiaTheme="minorEastAsia" w:cstheme="minorBidi"/>
          <w:szCs w:val="22"/>
        </w:rPr>
        <w:footnoteReference w:id="1"/>
      </w:r>
      <w:r w:rsidRPr="00272EAA">
        <w:rPr>
          <w:rFonts w:asciiTheme="minorHAnsi" w:hAnsiTheme="minorHAnsi" w:eastAsiaTheme="minorEastAsia" w:cstheme="minorBidi"/>
          <w:szCs w:val="22"/>
        </w:rPr>
        <w:t>;</w:t>
      </w:r>
    </w:p>
    <w:p w:rsidRPr="00272EAA" w:rsidR="000746D0" w:rsidP="0CF3D03D" w:rsidRDefault="000746D0" w14:paraId="1D88EAAA" w14:textId="7D24D51A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has the financial capacity and professional competence and qualifications to implement the proposed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action;</w:t>
      </w:r>
      <w:proofErr w:type="gramEnd"/>
    </w:p>
    <w:p w:rsidRPr="00272EAA" w:rsidR="000746D0" w:rsidP="0CF3D03D" w:rsidRDefault="000746D0" w14:paraId="7D4E6931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is directly responsible for the preparation, management and implementation of the action with the co-applicant(s) if any, and is not acting as an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intermediary;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44266CAB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and the co-applicant(s) are not in any of the situations excluding them from participating in contracts foreseen by the applicable legislation  </w:t>
      </w:r>
    </w:p>
    <w:p w:rsidRPr="00272EAA" w:rsidR="000746D0" w:rsidP="0CF3D03D" w:rsidRDefault="000746D0" w14:paraId="1123BD4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lastRenderedPageBreak/>
        <w:t xml:space="preserve">the applicant and each co-applicant (if any) are eligible in accordance with the criteria set out in the guidelines for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applicants;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2322235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if recommended to be awarded a grant, the applicant and the co-applicant(s), if any accept the contractual conditions as laid down in the standard subgrant contract annexed to the guidelines for applicants. </w:t>
      </w:r>
    </w:p>
    <w:p w:rsidRPr="00272EAA" w:rsidR="000746D0" w:rsidP="0CF3D03D" w:rsidRDefault="000746D0" w14:paraId="6FB3924E" w14:textId="77777777">
      <w:pPr>
        <w:tabs>
          <w:tab w:val="left" w:pos="284"/>
        </w:tabs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We acknowledge that if we participate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 spite of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being in any of the situations for exclusion or if the declarations or information provided prove to be false, we may be subject to rejection from this procedure.</w:t>
      </w:r>
    </w:p>
    <w:p w:rsidRPr="00272EAA" w:rsidR="000746D0" w:rsidP="0CF3D03D" w:rsidRDefault="000746D0" w14:paraId="5700AD46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Signed on behalf of the applicant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Pr="00272EAA" w:rsidR="000746D0" w:rsidTr="0CF3D03D" w14:paraId="0AE73C69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500448B2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Name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4F65AE94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2FB98157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6405370C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Signature</w:t>
            </w:r>
          </w:p>
          <w:p w:rsidRPr="00272EAA" w:rsidR="000746D0" w:rsidP="0CF3D03D" w:rsidRDefault="000746D0" w14:paraId="371DBC5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0ACE846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0A70416E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7AA3A2FF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72B0F9E9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345ADA68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0F8ACE17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5B10F38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</w:tbl>
    <w:p w:rsidRPr="00272EAA" w:rsidR="00390DAF" w:rsidP="0CF3D03D" w:rsidRDefault="00390DAF" w14:paraId="682E05CF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000746D0" w:rsidP="3C039E46" w:rsidRDefault="000746D0" w14:paraId="1A4B0867" w14:textId="3FDD11FE">
      <w:pPr>
        <w:spacing w:after="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Personnel</w:t>
      </w:r>
    </w:p>
    <w:p w:rsidRPr="00272EAA" w:rsidR="000746D0" w:rsidP="0CF3D03D" w:rsidRDefault="000746D0" w14:paraId="4B8E10D0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2427DAA6" w14:textId="77777777">
      <w:pPr>
        <w:spacing w:after="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i/>
          <w:iCs/>
          <w:szCs w:val="22"/>
          <w:highlight w:val="yellow"/>
        </w:rPr>
        <w:t>Please list the composition of the project team: names of the positions; time percentage of the positions; names of the people in those positions; and positions’ descriptions. Please ensure that position descriptions cover the most essential areas such as membership and internal/statutory processes and regulation; internal and external communication, policy and advocacy; finance; grant administration, etc).</w:t>
      </w:r>
    </w:p>
    <w:p w:rsidRPr="00272EAA" w:rsidR="000746D0" w:rsidP="0CF3D03D" w:rsidRDefault="000746D0" w14:paraId="27FBD90A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486FCCCE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61306D87" w:rsidRDefault="000746D0" w14:paraId="094A2A55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Grants received in the last three years</w:t>
      </w:r>
      <w:r w:rsidRPr="00272EAA">
        <w:rPr>
          <w:rStyle w:val="FootnoteReference"/>
          <w:rFonts w:asciiTheme="minorHAnsi" w:hAnsiTheme="minorHAnsi" w:eastAsiaTheme="minorEastAsia" w:cstheme="minorBidi"/>
          <w:b/>
          <w:bCs/>
          <w:szCs w:val="22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Pr="00272EAA" w:rsidR="000746D0" w:rsidTr="0CF3D03D" w14:paraId="60B948F0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7D46A397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applicant: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19FED83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  <w:tr w:rsidRPr="00272EAA" w:rsidR="000746D0" w:rsidTr="0CF3D03D" w14:paraId="643EBAE2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F2FF74E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project: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2E2F363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</w:tbl>
    <w:p w:rsidRPr="00272EAA" w:rsidR="000746D0" w:rsidP="0CF3D03D" w:rsidRDefault="000746D0" w14:paraId="55945C12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491"/>
        <w:gridCol w:w="1910"/>
        <w:gridCol w:w="2156"/>
        <w:gridCol w:w="1322"/>
        <w:gridCol w:w="1024"/>
      </w:tblGrid>
      <w:tr w:rsidRPr="00272EAA" w:rsidR="000746D0" w:rsidTr="0CF3D03D" w14:paraId="344FD267" w14:textId="77777777"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79D14ED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lastRenderedPageBreak/>
              <w:t>Name of the project</w:t>
            </w:r>
          </w:p>
        </w:tc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038A1A4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Scope </w:t>
            </w:r>
          </w:p>
          <w:p w:rsidRPr="00272EAA" w:rsidR="000746D0" w:rsidP="0CF3D03D" w:rsidRDefault="000746D0" w14:paraId="379DC66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(short description)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AD03AC0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Implementation period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616AA47A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Role in the project</w:t>
            </w:r>
          </w:p>
          <w:p w:rsidRPr="00272EAA" w:rsidR="000746D0" w:rsidP="0CF3D03D" w:rsidRDefault="000746D0" w14:paraId="5334B629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(lead beneficiary/partner)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83D149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Budget managed by the applicant </w:t>
            </w:r>
            <w:r w:rsidRPr="00272EAA">
              <w:rPr>
                <w:rFonts w:asciiTheme="minorHAnsi" w:hAnsiTheme="minorHAnsi" w:eastAsiaTheme="minorEastAsia" w:cstheme="minorBidi"/>
                <w:szCs w:val="22"/>
              </w:rPr>
              <w:t>(EUR)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4A4AD81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Donor</w:t>
            </w:r>
          </w:p>
        </w:tc>
      </w:tr>
      <w:tr w:rsidRPr="00272EAA" w:rsidR="000746D0" w:rsidTr="0CF3D03D" w14:paraId="7D82ECA6" w14:textId="77777777">
        <w:tc>
          <w:tcPr>
            <w:tcW w:w="2564" w:type="dxa"/>
          </w:tcPr>
          <w:p w:rsidRPr="00272EAA" w:rsidR="000746D0" w:rsidP="0CF3D03D" w:rsidRDefault="000746D0" w14:paraId="7547852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3CCB4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F47223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6F9C5C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24EC3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E869EB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C48BCD6" w14:textId="77777777">
        <w:tc>
          <w:tcPr>
            <w:tcW w:w="2564" w:type="dxa"/>
          </w:tcPr>
          <w:p w:rsidRPr="00272EAA" w:rsidR="000746D0" w:rsidP="0CF3D03D" w:rsidRDefault="000746D0" w14:paraId="22BDA24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074EF0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36C428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40F9C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6BA2A3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EF371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112DFCD" w14:textId="77777777">
        <w:tc>
          <w:tcPr>
            <w:tcW w:w="2564" w:type="dxa"/>
          </w:tcPr>
          <w:p w:rsidRPr="00272EAA" w:rsidR="000746D0" w:rsidP="0CF3D03D" w:rsidRDefault="000746D0" w14:paraId="5D8125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E7B009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FD370C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D99A7A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AC0AD9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CCF8A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4D07A25B" w14:textId="77777777">
        <w:tc>
          <w:tcPr>
            <w:tcW w:w="2564" w:type="dxa"/>
          </w:tcPr>
          <w:p w:rsidRPr="00272EAA" w:rsidR="000746D0" w:rsidP="0CF3D03D" w:rsidRDefault="000746D0" w14:paraId="6C208C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BC9ED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A27738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688DE4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C56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E1CAC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D54909B" w14:textId="77777777">
        <w:tc>
          <w:tcPr>
            <w:tcW w:w="2564" w:type="dxa"/>
          </w:tcPr>
          <w:p w:rsidRPr="00272EAA" w:rsidR="000746D0" w:rsidP="0CF3D03D" w:rsidRDefault="000746D0" w14:paraId="38EC57D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DF3E5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0B9F60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920B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628BA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381959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13DCE864" w14:textId="77777777">
        <w:tc>
          <w:tcPr>
            <w:tcW w:w="2564" w:type="dxa"/>
          </w:tcPr>
          <w:p w:rsidRPr="00272EAA" w:rsidR="000746D0" w:rsidP="0CF3D03D" w:rsidRDefault="000746D0" w14:paraId="103C607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774DFDC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60EF81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4F866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0E422A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11C5C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5B5970A" w14:textId="77777777">
        <w:tc>
          <w:tcPr>
            <w:tcW w:w="2564" w:type="dxa"/>
          </w:tcPr>
          <w:p w:rsidRPr="00272EAA" w:rsidR="000746D0" w:rsidP="0CF3D03D" w:rsidRDefault="000746D0" w14:paraId="1CCC054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9F3D43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A21A7E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834671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D64E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16B1F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73B3CC" w14:textId="77777777">
        <w:tc>
          <w:tcPr>
            <w:tcW w:w="2564" w:type="dxa"/>
          </w:tcPr>
          <w:p w:rsidRPr="00272EAA" w:rsidR="000746D0" w:rsidP="0CF3D03D" w:rsidRDefault="000746D0" w14:paraId="4270135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A350C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5F4134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555505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4F7FB6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873E06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454532" w14:textId="77777777">
        <w:tc>
          <w:tcPr>
            <w:tcW w:w="2564" w:type="dxa"/>
          </w:tcPr>
          <w:p w:rsidRPr="00272EAA" w:rsidR="000746D0" w:rsidP="0CF3D03D" w:rsidRDefault="000746D0" w14:paraId="71C5425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8E19E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183CD1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85FCAF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DFA36E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31824B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5F1AED1" w14:textId="77777777">
        <w:tc>
          <w:tcPr>
            <w:tcW w:w="2564" w:type="dxa"/>
          </w:tcPr>
          <w:p w:rsidRPr="00272EAA" w:rsidR="000746D0" w:rsidP="0CF3D03D" w:rsidRDefault="000746D0" w14:paraId="7C7C320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3973B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E42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D102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C6B59A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D5C388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B51E64E" w14:textId="77777777">
        <w:tc>
          <w:tcPr>
            <w:tcW w:w="2564" w:type="dxa"/>
          </w:tcPr>
          <w:p w:rsidRPr="00272EAA" w:rsidR="000746D0" w:rsidP="0CF3D03D" w:rsidRDefault="000746D0" w14:paraId="33CC7A0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672C3F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D508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6ADC61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3968F4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20315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746D0" w:rsidP="0CF3D03D" w:rsidRDefault="000746D0" w14:paraId="5FFCF375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155019F2" w14:textId="77777777">
      <w:pPr>
        <w:rPr>
          <w:rFonts w:asciiTheme="minorHAnsi" w:hAnsiTheme="minorHAnsi" w:eastAsiaTheme="minorEastAsia" w:cstheme="minorBidi"/>
          <w:szCs w:val="22"/>
        </w:rPr>
      </w:pPr>
    </w:p>
    <w:sectPr w:rsidRPr="00272EAA" w:rsidR="000746D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5BB6" w:rsidP="00743574" w:rsidRDefault="00F35BB6" w14:paraId="04853AF4" w14:textId="77777777">
      <w:r>
        <w:separator/>
      </w:r>
    </w:p>
  </w:endnote>
  <w:endnote w:type="continuationSeparator" w:id="0">
    <w:p w:rsidR="00F35BB6" w:rsidP="00743574" w:rsidRDefault="00F35BB6" w14:paraId="7C169C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1766F" w:rsidR="00D1766F" w:rsidP="00D1766F" w:rsidRDefault="00D1766F" w14:paraId="61E1497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5D35A5D3" wp14:editId="6E2789DC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1766F" w:rsidR="00D1766F" w:rsidP="00D1766F" w:rsidRDefault="00D1766F" w14:paraId="1ACB4C78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D1766F" w:rsidR="00D1766F" w:rsidP="00D1766F" w:rsidRDefault="00D1766F" w14:paraId="044157F6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D1766F" w:rsidR="00D1766F" w:rsidP="00D1766F" w:rsidRDefault="00D1766F" w14:paraId="59D82CF7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D1766F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D1766F" w:rsidR="00743574" w:rsidP="00D1766F" w:rsidRDefault="00D1766F" w14:paraId="62059A19" w14:textId="165A9376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D1766F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5BB6" w:rsidP="00743574" w:rsidRDefault="00F35BB6" w14:paraId="31839843" w14:textId="77777777">
      <w:r>
        <w:separator/>
      </w:r>
    </w:p>
  </w:footnote>
  <w:footnote w:type="continuationSeparator" w:id="0">
    <w:p w:rsidR="00F35BB6" w:rsidP="00743574" w:rsidRDefault="00F35BB6" w14:paraId="48CC769D" w14:textId="77777777">
      <w:r>
        <w:continuationSeparator/>
      </w:r>
    </w:p>
  </w:footnote>
  <w:footnote w:id="1">
    <w:p w:rsidRPr="008E78E2" w:rsidR="000746D0" w:rsidP="00D35321" w:rsidRDefault="000746D0" w14:paraId="1C799E40" w14:textId="165FC5D8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Conflicts of interest may arise as a result of family, economic, political interests, but also of other affinities or mutual</w:t>
      </w:r>
      <w:r w:rsidR="008E78E2">
        <w:t xml:space="preserve"> </w:t>
      </w:r>
      <w:r w:rsidRPr="008E78E2">
        <w:t>interests</w:t>
      </w:r>
    </w:p>
  </w:footnote>
  <w:footnote w:id="2">
    <w:p w:rsidRPr="008E78E2" w:rsidR="000746D0" w:rsidP="00D35321" w:rsidRDefault="000746D0" w14:paraId="0614C765" w14:textId="2A4B696F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</w:t>
      </w:r>
      <w:r w:rsidRPr="008E78E2">
        <w:rPr>
          <w:highlight w:val="yellow"/>
        </w:rPr>
        <w:t>Please fill-in one table per applicant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74E2A203" w14:textId="77777777">
    <w:pPr>
      <w:pStyle w:val="Header"/>
      <w:spacing w:after="240"/>
    </w:pPr>
    <w:r>
      <w:rPr>
        <w:noProof/>
      </w:rPr>
      <w:drawing>
        <wp:inline distT="0" distB="0" distL="0" distR="0" wp14:anchorId="5AB11E78" wp14:editId="57EAD7E8">
          <wp:extent cx="2365902" cy="740229"/>
          <wp:effectExtent l="0" t="0" r="0" b="0"/>
          <wp:docPr id="872048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47904">
    <w:abstractNumId w:val="1"/>
  </w:num>
  <w:num w:numId="2" w16cid:durableId="185017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0"/>
    <w:rsid w:val="000534D9"/>
    <w:rsid w:val="00063820"/>
    <w:rsid w:val="000746D0"/>
    <w:rsid w:val="00153F1E"/>
    <w:rsid w:val="00232A81"/>
    <w:rsid w:val="002629BE"/>
    <w:rsid w:val="00272EAA"/>
    <w:rsid w:val="00284A87"/>
    <w:rsid w:val="002A33EC"/>
    <w:rsid w:val="00390DAF"/>
    <w:rsid w:val="003B080F"/>
    <w:rsid w:val="004B429F"/>
    <w:rsid w:val="004D5204"/>
    <w:rsid w:val="00592273"/>
    <w:rsid w:val="005A38D0"/>
    <w:rsid w:val="00654C96"/>
    <w:rsid w:val="00684F2A"/>
    <w:rsid w:val="006A47DC"/>
    <w:rsid w:val="006B6E89"/>
    <w:rsid w:val="007013F6"/>
    <w:rsid w:val="00743574"/>
    <w:rsid w:val="00744B32"/>
    <w:rsid w:val="008E78E2"/>
    <w:rsid w:val="009C5B4C"/>
    <w:rsid w:val="00A00670"/>
    <w:rsid w:val="00B607DA"/>
    <w:rsid w:val="00B80C5D"/>
    <w:rsid w:val="00CA7621"/>
    <w:rsid w:val="00CC4761"/>
    <w:rsid w:val="00D1766F"/>
    <w:rsid w:val="00D35321"/>
    <w:rsid w:val="00D971F4"/>
    <w:rsid w:val="00DB3176"/>
    <w:rsid w:val="00F35BB6"/>
    <w:rsid w:val="00F62FC7"/>
    <w:rsid w:val="00FE1950"/>
    <w:rsid w:val="0CF3D03D"/>
    <w:rsid w:val="1338D208"/>
    <w:rsid w:val="1F226E79"/>
    <w:rsid w:val="36C46B9F"/>
    <w:rsid w:val="3C039E46"/>
    <w:rsid w:val="61306D87"/>
    <w:rsid w:val="6C3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0AD8A"/>
  <w15:chartTrackingRefBased/>
  <w15:docId w15:val="{1668918F-F44A-624F-AE4F-04506DC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6D0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0746D0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0746D0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D35321"/>
    <w:pPr>
      <w:spacing w:after="0"/>
      <w:ind w:left="284" w:hanging="284"/>
      <w:contextualSpacing/>
    </w:pPr>
    <w:rPr>
      <w:rFonts w:ascii="Golos Text" w:hAnsi="Golos Text" w:cs="Golos Text"/>
      <w:sz w:val="16"/>
      <w:szCs w:val="16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D35321"/>
    <w:rPr>
      <w:rFonts w:ascii="Golos Text" w:hAnsi="Golos Text" w:eastAsia="Times New Roman" w:cs="Golos Text"/>
      <w:snapToGrid w:val="0"/>
      <w:kern w:val="0"/>
      <w:sz w:val="16"/>
      <w:szCs w:val="16"/>
      <w:lang w:val="en-GB"/>
      <w14:ligatures w14:val="none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0746D0"/>
    <w:rPr>
      <w:vertAlign w:val="superscript"/>
    </w:rPr>
  </w:style>
  <w:style w:type="paragraph" w:styleId="Char2" w:customStyle="1">
    <w:name w:val="Char2"/>
    <w:basedOn w:val="Normal"/>
    <w:link w:val="FootnoteReference"/>
    <w:rsid w:val="000746D0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table" w:styleId="TableGrid">
    <w:name w:val="Table Grid"/>
    <w:basedOn w:val="TableNormal"/>
    <w:uiPriority w:val="39"/>
    <w:rsid w:val="000746D0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2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14</revision>
  <dcterms:created xsi:type="dcterms:W3CDTF">2024-09-03T12:07:00.0000000Z</dcterms:created>
  <dcterms:modified xsi:type="dcterms:W3CDTF">2024-11-13T14:29:19.4888107Z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